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9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988"/>
        <w:gridCol w:w="236"/>
        <w:gridCol w:w="1796"/>
        <w:gridCol w:w="317"/>
        <w:gridCol w:w="4505"/>
        <w:gridCol w:w="176"/>
      </w:tblGrid>
      <w:tr w14:paraId="05DE1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5" w:hRule="atLeast"/>
          <w:jc w:val="center"/>
        </w:trPr>
        <w:tc>
          <w:tcPr>
            <w:tcW w:w="1011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40400C">
            <w:pPr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36"/>
                <w:szCs w:val="36"/>
                <w:highlight w:val="none"/>
              </w:rPr>
            </w:pPr>
            <w:bookmarkStart w:id="0" w:name="_GoBack"/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  <w:t>茂名滨海新区横山片区加油站（高压电）施工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</w:rPr>
              <w:t>招标代理服务机构公开遴选报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  <w:t>名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</w:rPr>
              <w:t>表</w:t>
            </w:r>
          </w:p>
        </w:tc>
      </w:tr>
      <w:tr w14:paraId="41A83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5" w:hRule="atLeast"/>
          <w:jc w:val="center"/>
        </w:trPr>
        <w:tc>
          <w:tcPr>
            <w:tcW w:w="1011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05B9F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业主单位发函时间：202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日</w:t>
            </w:r>
          </w:p>
        </w:tc>
      </w:tr>
      <w:tr w14:paraId="5221B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610" w:hRule="atLeast"/>
          <w:jc w:val="center"/>
        </w:trPr>
        <w:tc>
          <w:tcPr>
            <w:tcW w:w="127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25B89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项目简要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3E9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FB5F8">
            <w:pPr>
              <w:widowControl/>
              <w:rPr>
                <w:rFonts w:hint="default" w:ascii="宋体" w:hAnsi="宋体" w:eastAsia="宋体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茂名滨海新区横山片区加油站（高压电）施工</w:t>
            </w:r>
          </w:p>
        </w:tc>
      </w:tr>
      <w:tr w14:paraId="0AC44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203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E8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2DD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项目概况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9D63B">
            <w:pPr>
              <w:widowControl/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茂名滨海新区横山片区加油站（高压电）</w:t>
            </w:r>
            <w:r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  <w:t>，建设单位为“</w:t>
            </w: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茂名滨海国有资产经营管理有限公司</w:t>
            </w:r>
            <w:r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  <w:t>”，项目建设内容</w:t>
            </w: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  <w:t>横山加油站新建SCB14-1250kVA箱式变压器1台，新建10KV电缆分接箱1台，新敷设10KV高压电缆212米，新建基础9座，顶2孔管电缆沟174米</w:t>
            </w: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.</w:t>
            </w:r>
          </w:p>
        </w:tc>
      </w:tr>
      <w:tr w14:paraId="50301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2946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9CD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98F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工作内容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F94BA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主要工作内容如下：</w:t>
            </w:r>
          </w:p>
          <w:p w14:paraId="6ED5F58B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1）编制招标文件，把控招标文件质量；</w:t>
            </w:r>
          </w:p>
          <w:p w14:paraId="3769B19D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2）接收投标人报名、组织资格审查；</w:t>
            </w:r>
          </w:p>
          <w:p w14:paraId="58BE7365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3）召集答疑会，整理答疑文件；</w:t>
            </w:r>
          </w:p>
          <w:p w14:paraId="4C52F83C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4）组织开标和评标；</w:t>
            </w:r>
          </w:p>
          <w:p w14:paraId="7777A35E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5）办理中选通知书的相关手续；</w:t>
            </w:r>
          </w:p>
          <w:p w14:paraId="6ADB28B9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6）整理招标过程资料；</w:t>
            </w:r>
          </w:p>
          <w:p w14:paraId="0E120F93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7）招标过程中需要配合其他相关工作。</w:t>
            </w:r>
          </w:p>
          <w:p w14:paraId="188A6FA1">
            <w:pP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以上工作内容暂定，实际以双方签订的合同约定为准。</w:t>
            </w:r>
          </w:p>
        </w:tc>
      </w:tr>
      <w:tr w14:paraId="18C2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395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AB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F6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工期要求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DA4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按业主方与项目具体要求为准。</w:t>
            </w:r>
          </w:p>
        </w:tc>
      </w:tr>
      <w:tr w14:paraId="6637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605" w:hRule="atLeast"/>
          <w:jc w:val="center"/>
        </w:trPr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975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报价部分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D84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要求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B93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暂定招标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代理服务费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9122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采用采用下浮率报价（保留小数点后两位）,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最终结算价以中标价结合相关计费标准及下浮率计算，报价单位需综合考虑成本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本函请于202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：00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点前送达邮箱，邮箱地址：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19820381678@139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.com。</w:t>
            </w:r>
          </w:p>
        </w:tc>
      </w:tr>
      <w:tr w14:paraId="3B8FB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796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1C5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0E0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B667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茂名滨海新区横山片区加油站（高压电）施工</w:t>
            </w:r>
          </w:p>
        </w:tc>
      </w:tr>
      <w:tr w14:paraId="72A65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28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421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2E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报价金额</w:t>
            </w:r>
          </w:p>
          <w:p w14:paraId="5D48CE0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（下浮率）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F4EF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  <w:p w14:paraId="24517B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 w14:paraId="63D4C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53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0D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02FD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报价单位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614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6B22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69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39A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BEF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报价有效期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2CCF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自2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日起，至2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日止。</w:t>
            </w:r>
          </w:p>
        </w:tc>
      </w:tr>
      <w:tr w14:paraId="278B8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9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2C6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87F39"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7A0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4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166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49410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73" w:type="dxa"/>
            <w:noWrap w:val="0"/>
            <w:vAlign w:val="center"/>
          </w:tcPr>
          <w:p w14:paraId="296B020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4127F59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noWrap w:val="0"/>
            <w:vAlign w:val="center"/>
          </w:tcPr>
          <w:p w14:paraId="79B2D43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 w14:paraId="48ACA6F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4230C935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F72BA7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E528DB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FB64D4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1" w:type="dxa"/>
            <w:gridSpan w:val="2"/>
            <w:noWrap w:val="0"/>
            <w:vAlign w:val="center"/>
          </w:tcPr>
          <w:p w14:paraId="6763E0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报价单位</w:t>
            </w:r>
          </w:p>
          <w:p w14:paraId="37367138">
            <w:pPr>
              <w:widowControl/>
              <w:ind w:firstLine="1200" w:firstLineChars="50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（加盖公章）</w:t>
            </w:r>
          </w:p>
        </w:tc>
      </w:tr>
      <w:tr w14:paraId="1C662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73" w:type="dxa"/>
            <w:noWrap w:val="0"/>
            <w:vAlign w:val="center"/>
          </w:tcPr>
          <w:p w14:paraId="0DCA777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347CC25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noWrap w:val="0"/>
            <w:vAlign w:val="center"/>
          </w:tcPr>
          <w:p w14:paraId="1264DA0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 w14:paraId="6058C51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1" w:type="dxa"/>
            <w:gridSpan w:val="2"/>
            <w:noWrap w:val="0"/>
            <w:vAlign w:val="center"/>
          </w:tcPr>
          <w:p w14:paraId="74EA7B1D">
            <w:pPr>
              <w:widowControl/>
              <w:ind w:firstLine="1920" w:firstLineChars="80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  月  日</w:t>
            </w:r>
          </w:p>
        </w:tc>
      </w:tr>
      <w:bookmarkEnd w:id="0"/>
    </w:tbl>
    <w:p w14:paraId="3B4FA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03BFD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sectPr>
          <w:pgSz w:w="11906" w:h="16838"/>
          <w:pgMar w:top="567" w:right="1800" w:bottom="567" w:left="1800" w:header="851" w:footer="992" w:gutter="0"/>
          <w:cols w:space="720" w:num="1"/>
          <w:docGrid w:type="lines" w:linePitch="312" w:charSpace="0"/>
        </w:sectPr>
      </w:pPr>
    </w:p>
    <w:p w14:paraId="5867E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报名资料清单：</w:t>
      </w:r>
    </w:p>
    <w:p w14:paraId="07C7E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1.营业执照；</w:t>
      </w:r>
    </w:p>
    <w:p w14:paraId="16C6DA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报名表；</w:t>
      </w:r>
    </w:p>
    <w:p w14:paraId="6020B3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按评分表提供相关资料；</w:t>
      </w:r>
      <w:r>
        <w:rPr>
          <w:rFonts w:hint="eastAsia"/>
          <w:sz w:val="36"/>
          <w:szCs w:val="36"/>
          <w:lang w:val="en-US" w:eastAsia="zh-CN"/>
        </w:rPr>
        <w:br w:type="textWrapping"/>
      </w:r>
      <w:r>
        <w:rPr>
          <w:rFonts w:hint="eastAsia"/>
          <w:sz w:val="36"/>
          <w:szCs w:val="36"/>
          <w:lang w:val="en-US" w:eastAsia="zh-CN"/>
        </w:rPr>
        <w:t>4.其他需要提供的资料等。</w:t>
      </w:r>
    </w:p>
    <w:p w14:paraId="0C8EE2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</w:p>
    <w:p w14:paraId="37719C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格式自拟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93DE6C"/>
    <w:multiLevelType w:val="singleLevel"/>
    <w:tmpl w:val="D393DE6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WVhYzc4OTE3OGM1NDlmNGMwMTU0NWMxZjczODMifQ=="/>
  </w:docVars>
  <w:rsids>
    <w:rsidRoot w:val="00000000"/>
    <w:rsid w:val="014F7964"/>
    <w:rsid w:val="041871BE"/>
    <w:rsid w:val="10620F29"/>
    <w:rsid w:val="11515ABE"/>
    <w:rsid w:val="12425481"/>
    <w:rsid w:val="12EB76F5"/>
    <w:rsid w:val="13080856"/>
    <w:rsid w:val="15FE7012"/>
    <w:rsid w:val="17125CEF"/>
    <w:rsid w:val="17623156"/>
    <w:rsid w:val="17CB6EEE"/>
    <w:rsid w:val="189217DB"/>
    <w:rsid w:val="1C36099E"/>
    <w:rsid w:val="1C3F3D8C"/>
    <w:rsid w:val="1D8C459C"/>
    <w:rsid w:val="1D905BC0"/>
    <w:rsid w:val="1E8C6387"/>
    <w:rsid w:val="1F0975D8"/>
    <w:rsid w:val="267F4FFC"/>
    <w:rsid w:val="280371E5"/>
    <w:rsid w:val="2ABF1892"/>
    <w:rsid w:val="2B480F7B"/>
    <w:rsid w:val="2BFD3F9C"/>
    <w:rsid w:val="2C436DF3"/>
    <w:rsid w:val="2CFB12A7"/>
    <w:rsid w:val="2D83048A"/>
    <w:rsid w:val="2FA841E8"/>
    <w:rsid w:val="31794E91"/>
    <w:rsid w:val="32B80A79"/>
    <w:rsid w:val="32BB1D49"/>
    <w:rsid w:val="340465AA"/>
    <w:rsid w:val="35D86DA2"/>
    <w:rsid w:val="36E8434B"/>
    <w:rsid w:val="37F30DCD"/>
    <w:rsid w:val="38954772"/>
    <w:rsid w:val="38993AD8"/>
    <w:rsid w:val="398C14D9"/>
    <w:rsid w:val="3A6D4E67"/>
    <w:rsid w:val="3B173FB3"/>
    <w:rsid w:val="3B6E7F2E"/>
    <w:rsid w:val="3CED6733"/>
    <w:rsid w:val="3DC21BFB"/>
    <w:rsid w:val="3E2324CA"/>
    <w:rsid w:val="3E5A6583"/>
    <w:rsid w:val="41253D65"/>
    <w:rsid w:val="412A5860"/>
    <w:rsid w:val="41CC3178"/>
    <w:rsid w:val="427B3123"/>
    <w:rsid w:val="42DD6902"/>
    <w:rsid w:val="43D015AC"/>
    <w:rsid w:val="46227BC4"/>
    <w:rsid w:val="48B14AB8"/>
    <w:rsid w:val="49307D36"/>
    <w:rsid w:val="4A767D68"/>
    <w:rsid w:val="4A7E1996"/>
    <w:rsid w:val="4D9A1FBF"/>
    <w:rsid w:val="4EF3304B"/>
    <w:rsid w:val="4F2D7040"/>
    <w:rsid w:val="50FC11ED"/>
    <w:rsid w:val="54893732"/>
    <w:rsid w:val="54995943"/>
    <w:rsid w:val="57E63BF7"/>
    <w:rsid w:val="58AC2BA6"/>
    <w:rsid w:val="5D8F1669"/>
    <w:rsid w:val="5E525F9E"/>
    <w:rsid w:val="5F97010C"/>
    <w:rsid w:val="5FA01F47"/>
    <w:rsid w:val="61357BDD"/>
    <w:rsid w:val="647915B3"/>
    <w:rsid w:val="66886A01"/>
    <w:rsid w:val="66C622BA"/>
    <w:rsid w:val="6AFB4BCD"/>
    <w:rsid w:val="6B901EB3"/>
    <w:rsid w:val="6C995995"/>
    <w:rsid w:val="6CC87B57"/>
    <w:rsid w:val="710D46D2"/>
    <w:rsid w:val="737A105E"/>
    <w:rsid w:val="74161AF0"/>
    <w:rsid w:val="74594F45"/>
    <w:rsid w:val="74A86365"/>
    <w:rsid w:val="75CF0351"/>
    <w:rsid w:val="76373F9F"/>
    <w:rsid w:val="777811D4"/>
    <w:rsid w:val="77A85555"/>
    <w:rsid w:val="791302C8"/>
    <w:rsid w:val="79D67AB6"/>
    <w:rsid w:val="7A8012E2"/>
    <w:rsid w:val="7B0C5278"/>
    <w:rsid w:val="7C6D24C9"/>
    <w:rsid w:val="7C852D1B"/>
    <w:rsid w:val="7D006E99"/>
    <w:rsid w:val="7D404846"/>
    <w:rsid w:val="7E99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571</Words>
  <Characters>630</Characters>
  <Lines>0</Lines>
  <Paragraphs>0</Paragraphs>
  <TotalTime>0</TotalTime>
  <ScaleCrop>false</ScaleCrop>
  <LinksUpToDate>false</LinksUpToDate>
  <CharactersWithSpaces>646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2024-07-03T06:20:00Z</dcterms:created>
  <dc:creator>LST</dc:creator>
  <cp:lastModifiedBy>李</cp:lastModifiedBy>
  <dcterms:modified xsi:type="dcterms:W3CDTF">2026-09-30T08:14:13Z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7A2508A094C849EB91A33E4072FE977D_13</vt:lpwstr>
  </property>
  <property fmtid="{D5CDD505-2E9C-101B-9397-08002B2CF9AE}" pid="4" name="KSOTemplateDocerSaveRecord">
    <vt:lpwstr>eyJoZGlkIjoiY2FkMTg1MWQ4MGQzOWMwNDVjZjc0ZTg3M2VlODAzNDIiLCJ1c2VySWQiOiIyNTAwMDE5MDkifQ==</vt:lpwstr>
  </property>
</Properties>
</file>