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29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1988"/>
        <w:gridCol w:w="236"/>
        <w:gridCol w:w="1796"/>
        <w:gridCol w:w="317"/>
        <w:gridCol w:w="4505"/>
        <w:gridCol w:w="176"/>
      </w:tblGrid>
      <w:tr w14:paraId="05DE1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545" w:hRule="atLeast"/>
          <w:jc w:val="center"/>
        </w:trPr>
        <w:tc>
          <w:tcPr>
            <w:tcW w:w="10115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D40400C">
            <w:pPr>
              <w:jc w:val="center"/>
              <w:rPr>
                <w:rFonts w:ascii="方正小标宋简体" w:hAnsi="等线" w:eastAsia="方正小标宋简体" w:cs="宋体"/>
                <w:color w:val="000000"/>
                <w:kern w:val="0"/>
                <w:sz w:val="36"/>
                <w:szCs w:val="36"/>
                <w:highlight w:val="none"/>
              </w:rPr>
            </w:pPr>
            <w:r>
              <w:rPr>
                <w:rFonts w:hint="eastAsia" w:ascii="方正小标宋简体" w:eastAsia="方正小标宋简体"/>
                <w:sz w:val="36"/>
                <w:szCs w:val="36"/>
                <w:highlight w:val="none"/>
                <w:lang w:val="en-US" w:eastAsia="zh-CN"/>
              </w:rPr>
              <w:t>茂名滨海新区农村生活污水治理提质增效项目（一期）施工</w:t>
            </w:r>
            <w:r>
              <w:rPr>
                <w:rFonts w:hint="eastAsia" w:ascii="方正小标宋简体" w:eastAsia="方正小标宋简体"/>
                <w:sz w:val="36"/>
                <w:szCs w:val="36"/>
                <w:highlight w:val="none"/>
              </w:rPr>
              <w:t>招标代理服务机构公开遴选报</w:t>
            </w:r>
            <w:r>
              <w:rPr>
                <w:rFonts w:hint="eastAsia" w:ascii="方正小标宋简体" w:eastAsia="方正小标宋简体"/>
                <w:sz w:val="36"/>
                <w:szCs w:val="36"/>
                <w:highlight w:val="none"/>
                <w:lang w:val="en-US" w:eastAsia="zh-CN"/>
              </w:rPr>
              <w:t>名</w:t>
            </w:r>
            <w:r>
              <w:rPr>
                <w:rFonts w:hint="eastAsia" w:ascii="方正小标宋简体" w:eastAsia="方正小标宋简体"/>
                <w:sz w:val="36"/>
                <w:szCs w:val="36"/>
                <w:highlight w:val="none"/>
              </w:rPr>
              <w:t>表</w:t>
            </w:r>
          </w:p>
        </w:tc>
      </w:tr>
      <w:tr w14:paraId="41A83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545" w:hRule="atLeast"/>
          <w:jc w:val="center"/>
        </w:trPr>
        <w:tc>
          <w:tcPr>
            <w:tcW w:w="10115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05B9F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业主单位发函时间：202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日</w:t>
            </w:r>
          </w:p>
        </w:tc>
      </w:tr>
      <w:tr w14:paraId="5221B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610" w:hRule="atLeast"/>
          <w:jc w:val="center"/>
        </w:trPr>
        <w:tc>
          <w:tcPr>
            <w:tcW w:w="1273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25B89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项目简要</w:t>
            </w: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3E9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FB5F8">
            <w:pPr>
              <w:widowControl/>
              <w:rPr>
                <w:rFonts w:hint="default" w:ascii="宋体" w:hAnsi="宋体" w:eastAsia="宋体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仿宋"/>
                <w:sz w:val="24"/>
                <w:szCs w:val="24"/>
                <w:highlight w:val="none"/>
                <w:lang w:val="en-US" w:eastAsia="zh-CN"/>
              </w:rPr>
              <w:t>茂名滨海新区农村生活污水治理提质增效项目（一期）施工</w:t>
            </w:r>
          </w:p>
        </w:tc>
      </w:tr>
      <w:tr w14:paraId="0AC44F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1203" w:hRule="atLeast"/>
          <w:jc w:val="center"/>
        </w:trPr>
        <w:tc>
          <w:tcPr>
            <w:tcW w:w="12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7E8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2DD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项目概况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9D63B">
            <w:pPr>
              <w:widowControl/>
              <w:rPr>
                <w:rFonts w:hint="default" w:ascii="宋体" w:hAnsi="宋体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cs="仿宋"/>
                <w:sz w:val="24"/>
                <w:szCs w:val="24"/>
                <w:highlight w:val="none"/>
                <w:lang w:val="en-US" w:eastAsia="zh-CN"/>
              </w:rPr>
              <w:t>项目建设规模及内容涉及57个自然村生活污水提质增效改造，主要建设内容包括新建污水处理设施、资源化设施，新建生活污水主管网及修复管网等。</w:t>
            </w:r>
            <w:r>
              <w:rPr>
                <w:rFonts w:hint="eastAsia" w:ascii="宋体" w:hAnsi="宋体" w:cs="仿宋"/>
                <w:sz w:val="24"/>
                <w:szCs w:val="24"/>
                <w:highlight w:val="none"/>
                <w:lang w:val="en-US" w:eastAsia="zh-CN"/>
              </w:rPr>
              <w:t>建设单位为：茂名滨海新区自来水投资有限公司。</w:t>
            </w:r>
          </w:p>
        </w:tc>
      </w:tr>
      <w:tr w14:paraId="50301C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2946" w:hRule="atLeast"/>
          <w:jc w:val="center"/>
        </w:trPr>
        <w:tc>
          <w:tcPr>
            <w:tcW w:w="12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9CDF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98F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工作内容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F94BA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主要工作内容如下：</w:t>
            </w:r>
          </w:p>
          <w:p w14:paraId="6ED5F58B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1）编制招标文件，把控招标文件质量；</w:t>
            </w:r>
          </w:p>
          <w:p w14:paraId="3769B19D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2）接收投标人报名、组织资格审查；</w:t>
            </w:r>
          </w:p>
          <w:p w14:paraId="58BE7365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3）召集答疑会，整理答疑文件；</w:t>
            </w:r>
          </w:p>
          <w:p w14:paraId="4C52F83C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4）组织开标和评标；</w:t>
            </w:r>
          </w:p>
          <w:p w14:paraId="7777A35E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5）办理中选通知书的相关手续；</w:t>
            </w:r>
          </w:p>
          <w:p w14:paraId="6ADB28B9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6）整理招标过程资料；</w:t>
            </w:r>
          </w:p>
          <w:p w14:paraId="0E120F93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7）招标过程中需要配合其他相关工作。</w:t>
            </w:r>
          </w:p>
          <w:p w14:paraId="188A6FA1">
            <w:pP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以上工作内容暂定，实际以双方签订的合同约定为准。</w:t>
            </w:r>
          </w:p>
        </w:tc>
      </w:tr>
      <w:tr w14:paraId="18C2C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395" w:hRule="atLeast"/>
          <w:jc w:val="center"/>
        </w:trPr>
        <w:tc>
          <w:tcPr>
            <w:tcW w:w="12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ABA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F66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工期要求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DA42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按业主方与项目具体要求为准。</w:t>
            </w:r>
          </w:p>
        </w:tc>
      </w:tr>
      <w:tr w14:paraId="6637A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1605" w:hRule="atLeast"/>
          <w:jc w:val="center"/>
        </w:trPr>
        <w:tc>
          <w:tcPr>
            <w:tcW w:w="12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975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报价部分</w:t>
            </w: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D84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要求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B930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暂定招标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代理服务费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117787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采用下浮率报价，且下浮率须大于20%（保留小数点后两位）,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最终结算价以中标价结合相关计费标准及下浮率计算，报价单位需综合考虑成本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本函请于202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日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17：00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点前送达邮箱，邮箱地址：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19820381678@139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.com。</w:t>
            </w:r>
          </w:p>
        </w:tc>
      </w:tr>
      <w:tr w14:paraId="3B8FB7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796" w:hRule="atLeast"/>
          <w:jc w:val="center"/>
        </w:trPr>
        <w:tc>
          <w:tcPr>
            <w:tcW w:w="12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1C5D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0E0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B667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仿宋"/>
                <w:sz w:val="24"/>
                <w:szCs w:val="24"/>
                <w:highlight w:val="none"/>
                <w:lang w:val="en-US" w:eastAsia="zh-CN"/>
              </w:rPr>
              <w:t>茂名滨海新区农村生活污水治理提质增效项目（一期）施工</w:t>
            </w:r>
          </w:p>
        </w:tc>
      </w:tr>
      <w:tr w14:paraId="72A659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528" w:hRule="atLeast"/>
          <w:jc w:val="center"/>
        </w:trPr>
        <w:tc>
          <w:tcPr>
            <w:tcW w:w="12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D421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F2E1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报价金额</w:t>
            </w:r>
          </w:p>
          <w:p w14:paraId="5D48CE0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（下浮率）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F4EF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</w:t>
            </w:r>
          </w:p>
          <w:p w14:paraId="24517B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63D4C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553" w:hRule="atLeast"/>
          <w:jc w:val="center"/>
        </w:trPr>
        <w:tc>
          <w:tcPr>
            <w:tcW w:w="12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B0DB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02FD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报价单位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614F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06B22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569" w:hRule="atLeast"/>
          <w:jc w:val="center"/>
        </w:trPr>
        <w:tc>
          <w:tcPr>
            <w:tcW w:w="12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39A6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BEF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报价有效期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2CCF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自2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02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日起，至2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02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30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日止。</w:t>
            </w:r>
          </w:p>
        </w:tc>
      </w:tr>
      <w:tr w14:paraId="278B8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549" w:hRule="atLeast"/>
          <w:jc w:val="center"/>
        </w:trPr>
        <w:tc>
          <w:tcPr>
            <w:tcW w:w="12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2C6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87F39">
            <w:pPr>
              <w:widowControl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0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7A0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电话</w:t>
            </w:r>
          </w:p>
        </w:tc>
        <w:tc>
          <w:tcPr>
            <w:tcW w:w="48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166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49410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73" w:type="dxa"/>
            <w:noWrap w:val="0"/>
            <w:vAlign w:val="center"/>
          </w:tcPr>
          <w:p w14:paraId="296B0206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noWrap w:val="0"/>
            <w:vAlign w:val="center"/>
          </w:tcPr>
          <w:p w14:paraId="4127F597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6" w:type="dxa"/>
            <w:noWrap w:val="0"/>
            <w:vAlign w:val="center"/>
          </w:tcPr>
          <w:p w14:paraId="79B2D439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13" w:type="dxa"/>
            <w:gridSpan w:val="2"/>
            <w:noWrap w:val="0"/>
            <w:vAlign w:val="center"/>
          </w:tcPr>
          <w:p w14:paraId="48ACA6F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  <w:p w14:paraId="4230C93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  <w:p w14:paraId="6F72BA7F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  <w:p w14:paraId="6E528DB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  <w:p w14:paraId="6FB64D4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681" w:type="dxa"/>
            <w:gridSpan w:val="2"/>
            <w:noWrap w:val="0"/>
            <w:vAlign w:val="center"/>
          </w:tcPr>
          <w:p w14:paraId="6763E0C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报价单位</w:t>
            </w:r>
          </w:p>
          <w:p w14:paraId="37367138">
            <w:pPr>
              <w:widowControl/>
              <w:ind w:firstLine="1200" w:firstLineChars="50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（加盖公章）</w:t>
            </w:r>
          </w:p>
        </w:tc>
      </w:tr>
      <w:tr w14:paraId="1C6622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273" w:type="dxa"/>
            <w:noWrap w:val="0"/>
            <w:vAlign w:val="center"/>
          </w:tcPr>
          <w:p w14:paraId="0DCA777C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noWrap w:val="0"/>
            <w:vAlign w:val="center"/>
          </w:tcPr>
          <w:p w14:paraId="347CC256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6" w:type="dxa"/>
            <w:noWrap w:val="0"/>
            <w:vAlign w:val="center"/>
          </w:tcPr>
          <w:p w14:paraId="1264DA0E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13" w:type="dxa"/>
            <w:gridSpan w:val="2"/>
            <w:noWrap w:val="0"/>
            <w:vAlign w:val="center"/>
          </w:tcPr>
          <w:p w14:paraId="6058C51F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681" w:type="dxa"/>
            <w:gridSpan w:val="2"/>
            <w:noWrap w:val="0"/>
            <w:vAlign w:val="center"/>
          </w:tcPr>
          <w:p w14:paraId="74EA7B1D">
            <w:pPr>
              <w:widowControl/>
              <w:ind w:firstLine="1920" w:firstLineChars="80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年  月  日</w:t>
            </w:r>
          </w:p>
        </w:tc>
      </w:tr>
    </w:tbl>
    <w:p w14:paraId="3B4FA7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p w14:paraId="03BFDC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sectPr>
          <w:pgSz w:w="11906" w:h="16838"/>
          <w:pgMar w:top="567" w:right="1800" w:bottom="567" w:left="1800" w:header="851" w:footer="992" w:gutter="0"/>
          <w:cols w:space="720" w:num="1"/>
          <w:docGrid w:type="lines" w:linePitch="312" w:charSpace="0"/>
        </w:sectPr>
      </w:pPr>
    </w:p>
    <w:p w14:paraId="5867E7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报名资料清单：</w:t>
      </w:r>
    </w:p>
    <w:p w14:paraId="4364CF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1.营业执照（经营范围须包含：招标代理服务）；</w:t>
      </w:r>
    </w:p>
    <w:p w14:paraId="388547D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报名表；</w:t>
      </w:r>
    </w:p>
    <w:p w14:paraId="6A2B363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符合《工程建设项目招标代理机构管理暂行办法》的相关规定（按此文件要求提供相关截图等）；</w:t>
      </w:r>
    </w:p>
    <w:p w14:paraId="5D7A27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4.按评分表提供相关资料；</w:t>
      </w:r>
      <w:r>
        <w:rPr>
          <w:rFonts w:hint="eastAsia"/>
          <w:sz w:val="36"/>
          <w:szCs w:val="36"/>
          <w:lang w:val="en-US" w:eastAsia="zh-CN"/>
        </w:rPr>
        <w:br w:type="textWrapping"/>
      </w:r>
      <w:r>
        <w:rPr>
          <w:rFonts w:hint="eastAsia"/>
          <w:sz w:val="36"/>
          <w:szCs w:val="36"/>
          <w:lang w:val="en-US" w:eastAsia="zh-CN"/>
        </w:rPr>
        <w:t>5.其他需要提供的资料等。</w:t>
      </w:r>
    </w:p>
    <w:p w14:paraId="1C2D2C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36"/>
          <w:szCs w:val="36"/>
          <w:lang w:val="en-US" w:eastAsia="zh-CN"/>
        </w:rPr>
      </w:pPr>
    </w:p>
    <w:p w14:paraId="3611B6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格式自拟</w:t>
      </w: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93DE6C"/>
    <w:multiLevelType w:val="singleLevel"/>
    <w:tmpl w:val="D393DE6C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hZWVhYzc4OTE3OGM1NDlmNGMwMTU0NWMxZjczODMifQ=="/>
  </w:docVars>
  <w:rsids>
    <w:rsidRoot w:val="00000000"/>
    <w:rsid w:val="014F7964"/>
    <w:rsid w:val="041871BE"/>
    <w:rsid w:val="049251C3"/>
    <w:rsid w:val="0DEC4F9E"/>
    <w:rsid w:val="10620F29"/>
    <w:rsid w:val="11515ABE"/>
    <w:rsid w:val="11916731"/>
    <w:rsid w:val="12425481"/>
    <w:rsid w:val="12A33C79"/>
    <w:rsid w:val="12EB76F5"/>
    <w:rsid w:val="13080856"/>
    <w:rsid w:val="15431BC1"/>
    <w:rsid w:val="15FE7012"/>
    <w:rsid w:val="17125CEF"/>
    <w:rsid w:val="17623156"/>
    <w:rsid w:val="17CB6EEE"/>
    <w:rsid w:val="189217DB"/>
    <w:rsid w:val="1C36099E"/>
    <w:rsid w:val="1C3F3D8C"/>
    <w:rsid w:val="1D8C459C"/>
    <w:rsid w:val="1D905BC0"/>
    <w:rsid w:val="1E8C6387"/>
    <w:rsid w:val="1F0975D8"/>
    <w:rsid w:val="267F4FFC"/>
    <w:rsid w:val="280371E5"/>
    <w:rsid w:val="2ABF1892"/>
    <w:rsid w:val="2B480F7B"/>
    <w:rsid w:val="2BFD3F9C"/>
    <w:rsid w:val="2C436DF3"/>
    <w:rsid w:val="2CFB12A7"/>
    <w:rsid w:val="2D83048A"/>
    <w:rsid w:val="2FA841E8"/>
    <w:rsid w:val="31794E91"/>
    <w:rsid w:val="32B80A79"/>
    <w:rsid w:val="32BB1D49"/>
    <w:rsid w:val="340465AA"/>
    <w:rsid w:val="35D86DA2"/>
    <w:rsid w:val="36E8434B"/>
    <w:rsid w:val="37F30DCD"/>
    <w:rsid w:val="38954772"/>
    <w:rsid w:val="38993AD8"/>
    <w:rsid w:val="398C14D9"/>
    <w:rsid w:val="3A6D4E67"/>
    <w:rsid w:val="3B173FB3"/>
    <w:rsid w:val="3B6E7F2E"/>
    <w:rsid w:val="3CED6733"/>
    <w:rsid w:val="3DC21BFB"/>
    <w:rsid w:val="3E2324CA"/>
    <w:rsid w:val="3E5A6583"/>
    <w:rsid w:val="41253D65"/>
    <w:rsid w:val="412A5860"/>
    <w:rsid w:val="41CC3178"/>
    <w:rsid w:val="42634410"/>
    <w:rsid w:val="427B3123"/>
    <w:rsid w:val="42DD6902"/>
    <w:rsid w:val="43D015AC"/>
    <w:rsid w:val="45A73901"/>
    <w:rsid w:val="48B14AB8"/>
    <w:rsid w:val="49307D36"/>
    <w:rsid w:val="4A767D68"/>
    <w:rsid w:val="4A7E1996"/>
    <w:rsid w:val="4D9A1FBF"/>
    <w:rsid w:val="4E52289A"/>
    <w:rsid w:val="4EF3304B"/>
    <w:rsid w:val="4F2D7040"/>
    <w:rsid w:val="50FC11ED"/>
    <w:rsid w:val="5148426A"/>
    <w:rsid w:val="515C5540"/>
    <w:rsid w:val="54893732"/>
    <w:rsid w:val="54995943"/>
    <w:rsid w:val="57E63BF7"/>
    <w:rsid w:val="58AC2BA6"/>
    <w:rsid w:val="5D8F1669"/>
    <w:rsid w:val="5E525F9E"/>
    <w:rsid w:val="5F97010C"/>
    <w:rsid w:val="5FA01F47"/>
    <w:rsid w:val="61357BDD"/>
    <w:rsid w:val="647915B3"/>
    <w:rsid w:val="66886A01"/>
    <w:rsid w:val="66C622BA"/>
    <w:rsid w:val="695D60A4"/>
    <w:rsid w:val="6AFB4BCD"/>
    <w:rsid w:val="6B901EB3"/>
    <w:rsid w:val="6C995995"/>
    <w:rsid w:val="6CC87B57"/>
    <w:rsid w:val="710D46D2"/>
    <w:rsid w:val="737A105E"/>
    <w:rsid w:val="74161AF0"/>
    <w:rsid w:val="74594F45"/>
    <w:rsid w:val="74A86365"/>
    <w:rsid w:val="75CF0351"/>
    <w:rsid w:val="76373F9F"/>
    <w:rsid w:val="777811D4"/>
    <w:rsid w:val="77A85555"/>
    <w:rsid w:val="79D67AB6"/>
    <w:rsid w:val="7A8012E2"/>
    <w:rsid w:val="7B0C5278"/>
    <w:rsid w:val="7C6D24C9"/>
    <w:rsid w:val="7C852D1B"/>
    <w:rsid w:val="7D006E99"/>
    <w:rsid w:val="7D404846"/>
    <w:rsid w:val="7E99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641</Words>
  <Characters>685</Characters>
  <Lines>0</Lines>
  <Paragraphs>0</Paragraphs>
  <TotalTime>6</TotalTime>
  <ScaleCrop>false</ScaleCrop>
  <LinksUpToDate>false</LinksUpToDate>
  <CharactersWithSpaces>697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2024-07-03T06:20:00Z</dcterms:created>
  <dc:creator>LST</dc:creator>
  <cp:lastModifiedBy>李</cp:lastModifiedBy>
  <dcterms:modified xsi:type="dcterms:W3CDTF">2026-09-07T01:56:05Z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7A2508A094C849EB91A33E4072FE977D_13</vt:lpwstr>
  </property>
  <property fmtid="{D5CDD505-2E9C-101B-9397-08002B2CF9AE}" pid="4" name="KSOTemplateDocerSaveRecord">
    <vt:lpwstr>eyJoZGlkIjoiMDljYzUzMWQ4OWI0YzBkYjYzMDRhZTY5ZjZkYmFmYTgiLCJ1c2VySWQiOiIyNTAwMDE5MDkifQ==</vt:lpwstr>
  </property>
</Properties>
</file>